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94" w:rsidRPr="00D82086" w:rsidRDefault="00311D7D" w:rsidP="001F509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82086">
        <w:rPr>
          <w:rFonts w:asciiTheme="majorEastAsia" w:eastAsiaTheme="majorEastAsia" w:hAnsiTheme="majorEastAsia" w:hint="eastAsia"/>
          <w:b/>
          <w:sz w:val="36"/>
          <w:szCs w:val="36"/>
        </w:rPr>
        <w:t>深圳研究生</w:t>
      </w:r>
      <w:r w:rsidR="001F5094" w:rsidRPr="00D82086">
        <w:rPr>
          <w:rFonts w:asciiTheme="majorEastAsia" w:eastAsiaTheme="majorEastAsia" w:hAnsiTheme="majorEastAsia" w:hint="eastAsia"/>
          <w:b/>
          <w:sz w:val="36"/>
          <w:szCs w:val="36"/>
        </w:rPr>
        <w:t>院</w:t>
      </w:r>
      <w:r w:rsidR="00D82086" w:rsidRPr="00D82086"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 w:rsidR="00D82086">
        <w:rPr>
          <w:rFonts w:asciiTheme="majorEastAsia" w:eastAsiaTheme="majorEastAsia" w:hAnsiTheme="majorEastAsia" w:hint="eastAsia"/>
          <w:b/>
          <w:sz w:val="36"/>
          <w:szCs w:val="36"/>
        </w:rPr>
        <w:t>接收</w:t>
      </w:r>
      <w:r w:rsidR="001F5094" w:rsidRPr="00D82086">
        <w:rPr>
          <w:rFonts w:asciiTheme="majorEastAsia" w:eastAsiaTheme="majorEastAsia" w:hAnsiTheme="majorEastAsia" w:hint="eastAsia"/>
          <w:b/>
          <w:sz w:val="36"/>
          <w:szCs w:val="36"/>
        </w:rPr>
        <w:t>调剂</w:t>
      </w:r>
      <w:r w:rsidR="00D82086" w:rsidRPr="00D82086">
        <w:rPr>
          <w:rFonts w:asciiTheme="majorEastAsia" w:eastAsiaTheme="majorEastAsia" w:hAnsiTheme="majorEastAsia" w:hint="eastAsia"/>
          <w:b/>
          <w:sz w:val="36"/>
          <w:szCs w:val="36"/>
        </w:rPr>
        <w:t>复试</w:t>
      </w:r>
      <w:r w:rsidR="00465F94" w:rsidRPr="00D82086">
        <w:rPr>
          <w:rFonts w:asciiTheme="majorEastAsia" w:eastAsiaTheme="majorEastAsia" w:hAnsiTheme="majorEastAsia" w:hint="eastAsia"/>
          <w:b/>
          <w:sz w:val="36"/>
          <w:szCs w:val="36"/>
        </w:rPr>
        <w:t>硕士研究生</w:t>
      </w:r>
      <w:r w:rsidR="00D82086" w:rsidRPr="00D82086">
        <w:rPr>
          <w:rFonts w:asciiTheme="majorEastAsia" w:eastAsiaTheme="majorEastAsia" w:hAnsiTheme="majorEastAsia" w:hint="eastAsia"/>
          <w:b/>
          <w:sz w:val="36"/>
          <w:szCs w:val="36"/>
        </w:rPr>
        <w:t>的说明</w:t>
      </w:r>
    </w:p>
    <w:p w:rsidR="003644A8" w:rsidRDefault="003644A8" w:rsidP="002E3051">
      <w:pPr>
        <w:spacing w:line="360" w:lineRule="auto"/>
        <w:ind w:firstLineChars="200" w:firstLine="640"/>
        <w:rPr>
          <w:sz w:val="32"/>
          <w:szCs w:val="32"/>
        </w:rPr>
      </w:pPr>
    </w:p>
    <w:p w:rsidR="00311D7D" w:rsidRDefault="004414C7" w:rsidP="002E3051">
      <w:pPr>
        <w:spacing w:line="360" w:lineRule="auto"/>
        <w:ind w:firstLineChars="200" w:firstLine="640"/>
        <w:rPr>
          <w:sz w:val="32"/>
          <w:szCs w:val="32"/>
        </w:rPr>
      </w:pPr>
      <w:r w:rsidRPr="00786C9C">
        <w:rPr>
          <w:rFonts w:hint="eastAsia"/>
          <w:sz w:val="32"/>
          <w:szCs w:val="32"/>
        </w:rPr>
        <w:t>201</w:t>
      </w:r>
      <w:r w:rsidR="00ED2A5E">
        <w:rPr>
          <w:rFonts w:hint="eastAsia"/>
          <w:sz w:val="32"/>
          <w:szCs w:val="32"/>
        </w:rPr>
        <w:t>7</w:t>
      </w:r>
      <w:r w:rsidRPr="00786C9C">
        <w:rPr>
          <w:rFonts w:hint="eastAsia"/>
          <w:sz w:val="32"/>
          <w:szCs w:val="32"/>
        </w:rPr>
        <w:t>年，</w:t>
      </w:r>
      <w:r w:rsidR="00311D7D" w:rsidRPr="00786C9C">
        <w:rPr>
          <w:rFonts w:hint="eastAsia"/>
          <w:sz w:val="32"/>
          <w:szCs w:val="32"/>
        </w:rPr>
        <w:t>我院</w:t>
      </w:r>
      <w:r w:rsidRPr="00786C9C">
        <w:rPr>
          <w:rFonts w:hint="eastAsia"/>
          <w:sz w:val="32"/>
          <w:szCs w:val="32"/>
        </w:rPr>
        <w:t>统考招收的硕士研究生</w:t>
      </w:r>
      <w:r w:rsidR="00786C9C">
        <w:rPr>
          <w:rFonts w:hint="eastAsia"/>
          <w:sz w:val="32"/>
          <w:szCs w:val="32"/>
        </w:rPr>
        <w:t>专业</w:t>
      </w:r>
      <w:r w:rsidRPr="00786C9C">
        <w:rPr>
          <w:rFonts w:hint="eastAsia"/>
          <w:sz w:val="32"/>
          <w:szCs w:val="32"/>
        </w:rPr>
        <w:t>中，</w:t>
      </w:r>
      <w:r w:rsidR="00311D7D" w:rsidRPr="00786C9C">
        <w:rPr>
          <w:rFonts w:hint="eastAsia"/>
          <w:sz w:val="32"/>
          <w:szCs w:val="32"/>
        </w:rPr>
        <w:t>计算机应用技术、</w:t>
      </w:r>
      <w:r w:rsidR="00F22E85">
        <w:rPr>
          <w:rFonts w:hint="eastAsia"/>
          <w:sz w:val="32"/>
          <w:szCs w:val="32"/>
        </w:rPr>
        <w:t>地理学（城市与区域规划）、</w:t>
      </w:r>
      <w:r w:rsidR="00ED2A5E">
        <w:rPr>
          <w:rFonts w:hint="eastAsia"/>
          <w:sz w:val="32"/>
          <w:szCs w:val="32"/>
        </w:rPr>
        <w:t>力学（先进</w:t>
      </w:r>
      <w:r w:rsidR="00ED2A5E">
        <w:rPr>
          <w:sz w:val="32"/>
          <w:szCs w:val="32"/>
        </w:rPr>
        <w:t>材料与力学</w:t>
      </w:r>
      <w:r w:rsidR="00ED2A5E">
        <w:rPr>
          <w:rFonts w:hint="eastAsia"/>
          <w:sz w:val="32"/>
          <w:szCs w:val="32"/>
        </w:rPr>
        <w:t>）</w:t>
      </w:r>
      <w:r w:rsidR="00311D7D" w:rsidRPr="00786C9C">
        <w:rPr>
          <w:rFonts w:hint="eastAsia"/>
          <w:sz w:val="32"/>
          <w:szCs w:val="32"/>
        </w:rPr>
        <w:t>拟接收调剂考生。</w:t>
      </w:r>
    </w:p>
    <w:p w:rsidR="003644A8" w:rsidRDefault="003644A8" w:rsidP="002E3051">
      <w:pPr>
        <w:spacing w:line="360" w:lineRule="auto"/>
        <w:ind w:firstLineChars="200" w:firstLine="640"/>
        <w:rPr>
          <w:sz w:val="32"/>
          <w:szCs w:val="32"/>
        </w:rPr>
      </w:pPr>
    </w:p>
    <w:p w:rsidR="001F5094" w:rsidRPr="00786C9C" w:rsidRDefault="00253C05" w:rsidP="002E3051">
      <w:pPr>
        <w:spacing w:line="360" w:lineRule="auto"/>
        <w:rPr>
          <w:sz w:val="32"/>
          <w:szCs w:val="32"/>
        </w:rPr>
      </w:pPr>
      <w:r w:rsidRPr="00786C9C">
        <w:rPr>
          <w:rFonts w:hint="eastAsia"/>
          <w:sz w:val="32"/>
          <w:szCs w:val="32"/>
        </w:rPr>
        <w:t>一</w:t>
      </w:r>
      <w:r w:rsidR="001F5094" w:rsidRPr="00786C9C">
        <w:rPr>
          <w:rFonts w:hint="eastAsia"/>
          <w:sz w:val="32"/>
          <w:szCs w:val="32"/>
        </w:rPr>
        <w:t>、调剂</w:t>
      </w:r>
      <w:r w:rsidR="00311D7D" w:rsidRPr="00786C9C">
        <w:rPr>
          <w:rFonts w:hint="eastAsia"/>
          <w:sz w:val="32"/>
          <w:szCs w:val="32"/>
        </w:rPr>
        <w:t>基本</w:t>
      </w:r>
      <w:r w:rsidR="001F5094" w:rsidRPr="00786C9C">
        <w:rPr>
          <w:rFonts w:hint="eastAsia"/>
          <w:sz w:val="32"/>
          <w:szCs w:val="32"/>
        </w:rPr>
        <w:t>条件</w:t>
      </w:r>
    </w:p>
    <w:p w:rsidR="00786C9C" w:rsidRDefault="001F5094" w:rsidP="002E3051">
      <w:pPr>
        <w:spacing w:line="360" w:lineRule="auto"/>
        <w:ind w:firstLineChars="200" w:firstLine="640"/>
        <w:rPr>
          <w:sz w:val="32"/>
          <w:szCs w:val="32"/>
        </w:rPr>
      </w:pPr>
      <w:r w:rsidRPr="00786C9C">
        <w:rPr>
          <w:rFonts w:hint="eastAsia"/>
          <w:sz w:val="32"/>
          <w:szCs w:val="32"/>
        </w:rPr>
        <w:t>我院仅接收第一志愿报考我校的考生申请校内调剂，对调剂考生的基本要求如下：</w:t>
      </w:r>
    </w:p>
    <w:p w:rsidR="00786C9C" w:rsidRDefault="001F5094" w:rsidP="002E3051">
      <w:pPr>
        <w:spacing w:line="360" w:lineRule="auto"/>
        <w:ind w:firstLineChars="200" w:firstLine="640"/>
        <w:rPr>
          <w:sz w:val="32"/>
          <w:szCs w:val="32"/>
        </w:rPr>
      </w:pPr>
      <w:r w:rsidRPr="00786C9C">
        <w:rPr>
          <w:sz w:val="32"/>
          <w:szCs w:val="32"/>
        </w:rPr>
        <w:t xml:space="preserve">a. </w:t>
      </w:r>
      <w:r w:rsidRPr="00786C9C">
        <w:rPr>
          <w:rFonts w:hint="eastAsia"/>
          <w:sz w:val="32"/>
          <w:szCs w:val="32"/>
        </w:rPr>
        <w:t>符合调入专业的报考条件；</w:t>
      </w:r>
    </w:p>
    <w:p w:rsidR="00786C9C" w:rsidRDefault="001F5094" w:rsidP="002E3051">
      <w:pPr>
        <w:spacing w:line="360" w:lineRule="auto"/>
        <w:ind w:firstLineChars="200" w:firstLine="640"/>
        <w:rPr>
          <w:sz w:val="32"/>
          <w:szCs w:val="32"/>
        </w:rPr>
      </w:pPr>
      <w:r w:rsidRPr="00786C9C">
        <w:rPr>
          <w:sz w:val="32"/>
          <w:szCs w:val="32"/>
        </w:rPr>
        <w:t xml:space="preserve">b. </w:t>
      </w:r>
      <w:r w:rsidRPr="00786C9C">
        <w:rPr>
          <w:rFonts w:hint="eastAsia"/>
          <w:sz w:val="32"/>
          <w:szCs w:val="32"/>
        </w:rPr>
        <w:t>初试成绩符合第一志愿报考专业的复试基本分数线；</w:t>
      </w:r>
    </w:p>
    <w:p w:rsidR="00786C9C" w:rsidRDefault="001F5094" w:rsidP="002E3051">
      <w:pPr>
        <w:spacing w:line="360" w:lineRule="auto"/>
        <w:ind w:firstLineChars="200" w:firstLine="640"/>
        <w:rPr>
          <w:sz w:val="32"/>
          <w:szCs w:val="32"/>
        </w:rPr>
      </w:pPr>
      <w:r w:rsidRPr="00786C9C">
        <w:rPr>
          <w:sz w:val="32"/>
          <w:szCs w:val="32"/>
        </w:rPr>
        <w:t xml:space="preserve">c. </w:t>
      </w:r>
      <w:r w:rsidRPr="00786C9C">
        <w:rPr>
          <w:rFonts w:hint="eastAsia"/>
          <w:sz w:val="32"/>
          <w:szCs w:val="32"/>
        </w:rPr>
        <w:t>调入专业与第一志愿报考专业相同或相近；</w:t>
      </w:r>
    </w:p>
    <w:p w:rsidR="001F5094" w:rsidRDefault="001F5094" w:rsidP="002E3051">
      <w:pPr>
        <w:spacing w:line="360" w:lineRule="auto"/>
        <w:ind w:firstLineChars="200" w:firstLine="640"/>
        <w:rPr>
          <w:sz w:val="32"/>
          <w:szCs w:val="32"/>
        </w:rPr>
      </w:pPr>
      <w:r w:rsidRPr="00786C9C">
        <w:rPr>
          <w:sz w:val="32"/>
          <w:szCs w:val="32"/>
        </w:rPr>
        <w:t xml:space="preserve">d. </w:t>
      </w:r>
      <w:r w:rsidRPr="00786C9C">
        <w:rPr>
          <w:rFonts w:hint="eastAsia"/>
          <w:sz w:val="32"/>
          <w:szCs w:val="32"/>
        </w:rPr>
        <w:t>初试科目与调入专业初试科目相同或相近，其中统考科目原则上应相同</w:t>
      </w:r>
      <w:r w:rsidR="00311D7D" w:rsidRPr="00786C9C">
        <w:rPr>
          <w:rFonts w:hint="eastAsia"/>
          <w:sz w:val="32"/>
          <w:szCs w:val="32"/>
        </w:rPr>
        <w:t>。</w:t>
      </w:r>
    </w:p>
    <w:p w:rsidR="007E2ACD" w:rsidRDefault="007E2ACD" w:rsidP="002E3051">
      <w:pPr>
        <w:spacing w:line="360" w:lineRule="auto"/>
        <w:ind w:firstLineChars="200" w:firstLine="640"/>
        <w:rPr>
          <w:sz w:val="32"/>
          <w:szCs w:val="32"/>
        </w:rPr>
      </w:pPr>
    </w:p>
    <w:p w:rsidR="00311D7D" w:rsidRDefault="00311D7D" w:rsidP="002E3051">
      <w:pPr>
        <w:spacing w:line="360" w:lineRule="auto"/>
        <w:rPr>
          <w:sz w:val="32"/>
          <w:szCs w:val="32"/>
        </w:rPr>
      </w:pPr>
      <w:r w:rsidRPr="00786C9C">
        <w:rPr>
          <w:rFonts w:hint="eastAsia"/>
          <w:sz w:val="32"/>
          <w:szCs w:val="32"/>
        </w:rPr>
        <w:t>二、接收调剂专业</w:t>
      </w:r>
      <w:r w:rsidR="007E2ACD">
        <w:rPr>
          <w:rFonts w:hint="eastAsia"/>
          <w:sz w:val="32"/>
          <w:szCs w:val="32"/>
        </w:rPr>
        <w:t>及</w:t>
      </w:r>
      <w:r w:rsidR="007E2ACD">
        <w:rPr>
          <w:sz w:val="32"/>
          <w:szCs w:val="32"/>
        </w:rPr>
        <w:t>调剂复试人数</w:t>
      </w:r>
    </w:p>
    <w:p w:rsidR="00D37753" w:rsidRPr="00786C9C" w:rsidRDefault="00F41572" w:rsidP="002E3051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我院</w:t>
      </w:r>
      <w:r>
        <w:rPr>
          <w:sz w:val="32"/>
          <w:szCs w:val="32"/>
        </w:rPr>
        <w:t>将</w:t>
      </w:r>
      <w:r>
        <w:rPr>
          <w:rFonts w:hint="eastAsia"/>
          <w:sz w:val="32"/>
          <w:szCs w:val="32"/>
        </w:rPr>
        <w:t>对</w:t>
      </w:r>
      <w:r>
        <w:rPr>
          <w:sz w:val="32"/>
          <w:szCs w:val="32"/>
        </w:rPr>
        <w:t>申请调剂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考生</w:t>
      </w:r>
      <w:r>
        <w:rPr>
          <w:rFonts w:hint="eastAsia"/>
          <w:sz w:val="32"/>
          <w:szCs w:val="32"/>
        </w:rPr>
        <w:t>进行</w:t>
      </w:r>
      <w:r>
        <w:rPr>
          <w:sz w:val="32"/>
          <w:szCs w:val="32"/>
        </w:rPr>
        <w:t>初审，调剂复试人数及可接收调剂的第一志愿报考院系（</w:t>
      </w:r>
      <w:r>
        <w:rPr>
          <w:rFonts w:hint="eastAsia"/>
          <w:sz w:val="32"/>
          <w:szCs w:val="32"/>
        </w:rPr>
        <w:t>专业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如下</w:t>
      </w:r>
      <w:r>
        <w:rPr>
          <w:sz w:val="32"/>
          <w:szCs w:val="32"/>
        </w:rPr>
        <w:t>：</w:t>
      </w:r>
    </w:p>
    <w:tbl>
      <w:tblPr>
        <w:tblStyle w:val="ad"/>
        <w:tblW w:w="8758" w:type="dxa"/>
        <w:tblLook w:val="04A0" w:firstRow="1" w:lastRow="0" w:firstColumn="1" w:lastColumn="0" w:noHBand="0" w:noVBand="1"/>
      </w:tblPr>
      <w:tblGrid>
        <w:gridCol w:w="2872"/>
        <w:gridCol w:w="2556"/>
        <w:gridCol w:w="3330"/>
      </w:tblGrid>
      <w:tr w:rsidR="000D462B" w:rsidRPr="00D22D9E" w:rsidTr="00AD7267">
        <w:tc>
          <w:tcPr>
            <w:tcW w:w="2872" w:type="dxa"/>
          </w:tcPr>
          <w:p w:rsidR="007E2ACD" w:rsidRDefault="000D462B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需接收调剂专业</w:t>
            </w:r>
          </w:p>
          <w:p w:rsidR="000D462B" w:rsidRPr="00D22D9E" w:rsidRDefault="007E2ACD" w:rsidP="002E305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（调剂</w:t>
            </w:r>
            <w:r>
              <w:rPr>
                <w:sz w:val="24"/>
                <w:szCs w:val="24"/>
              </w:rPr>
              <w:t>复试人数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6" w:type="dxa"/>
          </w:tcPr>
          <w:p w:rsidR="000D462B" w:rsidRPr="00D22D9E" w:rsidRDefault="000D462B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可接收院系</w:t>
            </w:r>
          </w:p>
        </w:tc>
        <w:tc>
          <w:tcPr>
            <w:tcW w:w="3330" w:type="dxa"/>
          </w:tcPr>
          <w:p w:rsidR="000D462B" w:rsidRPr="00D22D9E" w:rsidRDefault="000D462B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可接收专业</w:t>
            </w:r>
          </w:p>
        </w:tc>
      </w:tr>
      <w:tr w:rsidR="000D462B" w:rsidRPr="00D22D9E" w:rsidTr="00AD7267">
        <w:tc>
          <w:tcPr>
            <w:tcW w:w="2872" w:type="dxa"/>
          </w:tcPr>
          <w:p w:rsidR="000D462B" w:rsidRDefault="000D462B" w:rsidP="000D462B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计算机应用技术</w:t>
            </w:r>
          </w:p>
          <w:p w:rsidR="007E2ACD" w:rsidRPr="00D22D9E" w:rsidRDefault="007E2ACD" w:rsidP="000D46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556" w:type="dxa"/>
          </w:tcPr>
          <w:p w:rsidR="000A7B12" w:rsidRPr="00D22D9E" w:rsidRDefault="00ED2A5E" w:rsidP="000D46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深圳研究生院</w:t>
            </w:r>
          </w:p>
        </w:tc>
        <w:tc>
          <w:tcPr>
            <w:tcW w:w="3330" w:type="dxa"/>
          </w:tcPr>
          <w:p w:rsidR="000D462B" w:rsidRPr="00D22D9E" w:rsidRDefault="00ED2A5E" w:rsidP="000D46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微电子学与</w:t>
            </w:r>
            <w:r>
              <w:rPr>
                <w:sz w:val="24"/>
                <w:szCs w:val="24"/>
              </w:rPr>
              <w:t>固体电子学</w:t>
            </w:r>
          </w:p>
        </w:tc>
      </w:tr>
      <w:tr w:rsidR="000A7B12" w:rsidRPr="00D22D9E" w:rsidTr="00AD7267">
        <w:trPr>
          <w:trHeight w:val="1902"/>
        </w:trPr>
        <w:tc>
          <w:tcPr>
            <w:tcW w:w="2872" w:type="dxa"/>
          </w:tcPr>
          <w:p w:rsidR="000A7B12" w:rsidRDefault="000A7B12" w:rsidP="00071BEC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lastRenderedPageBreak/>
              <w:t>地理学（城市与区域规划）</w:t>
            </w:r>
          </w:p>
          <w:p w:rsidR="007E2ACD" w:rsidRPr="00D22D9E" w:rsidRDefault="00992A1E" w:rsidP="00071B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bookmarkStart w:id="0" w:name="_GoBack"/>
            <w:bookmarkEnd w:id="0"/>
            <w:r w:rsidR="007E2ACD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556" w:type="dxa"/>
          </w:tcPr>
          <w:p w:rsidR="00BD146A" w:rsidRDefault="00BD146A" w:rsidP="002E305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深圳</w:t>
            </w:r>
            <w:r>
              <w:rPr>
                <w:sz w:val="24"/>
                <w:szCs w:val="24"/>
              </w:rPr>
              <w:t>研究生院</w:t>
            </w:r>
          </w:p>
          <w:p w:rsidR="000A7B12" w:rsidRDefault="000A7B12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城市与环境学院</w:t>
            </w:r>
          </w:p>
          <w:p w:rsidR="000A7B12" w:rsidRDefault="000A7B12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环境科学与工程学院</w:t>
            </w:r>
          </w:p>
          <w:p w:rsidR="000A7B12" w:rsidRPr="00D22D9E" w:rsidRDefault="000A7B12" w:rsidP="002A706A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地球与空间科学学院</w:t>
            </w:r>
          </w:p>
        </w:tc>
        <w:tc>
          <w:tcPr>
            <w:tcW w:w="3330" w:type="dxa"/>
          </w:tcPr>
          <w:p w:rsidR="000A7B12" w:rsidRPr="00D22D9E" w:rsidRDefault="000A7B12" w:rsidP="002E305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</w:t>
            </w:r>
            <w:r>
              <w:rPr>
                <w:sz w:val="24"/>
                <w:szCs w:val="24"/>
              </w:rPr>
              <w:t>硕士</w:t>
            </w:r>
            <w:r w:rsidRPr="00D22D9E">
              <w:rPr>
                <w:rFonts w:hint="eastAsia"/>
                <w:sz w:val="24"/>
                <w:szCs w:val="24"/>
              </w:rPr>
              <w:t>相关专业</w:t>
            </w:r>
          </w:p>
        </w:tc>
      </w:tr>
      <w:tr w:rsidR="004F2B4D" w:rsidRPr="00D22D9E" w:rsidTr="00AD7267">
        <w:tc>
          <w:tcPr>
            <w:tcW w:w="2872" w:type="dxa"/>
            <w:vMerge w:val="restart"/>
          </w:tcPr>
          <w:p w:rsidR="004F2B4D" w:rsidRDefault="004F2B4D" w:rsidP="00C20BE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力学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先进</w:t>
            </w:r>
            <w:r>
              <w:rPr>
                <w:sz w:val="24"/>
                <w:szCs w:val="24"/>
              </w:rPr>
              <w:t>材料与力学）</w:t>
            </w:r>
          </w:p>
          <w:p w:rsidR="007E2ACD" w:rsidRPr="00D22D9E" w:rsidRDefault="007E2ACD" w:rsidP="00C20BE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556" w:type="dxa"/>
          </w:tcPr>
          <w:p w:rsidR="004F2B4D" w:rsidRPr="00ED2A5E" w:rsidRDefault="004F2B4D" w:rsidP="002E305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深圳</w:t>
            </w:r>
            <w:r>
              <w:rPr>
                <w:sz w:val="24"/>
                <w:szCs w:val="24"/>
              </w:rPr>
              <w:t>研究生院</w:t>
            </w:r>
          </w:p>
        </w:tc>
        <w:tc>
          <w:tcPr>
            <w:tcW w:w="3330" w:type="dxa"/>
          </w:tcPr>
          <w:p w:rsidR="004F2B4D" w:rsidRPr="00D22D9E" w:rsidRDefault="004F2B4D" w:rsidP="002E305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微电子学与</w:t>
            </w:r>
            <w:r>
              <w:rPr>
                <w:sz w:val="24"/>
                <w:szCs w:val="24"/>
              </w:rPr>
              <w:t>固体电子学</w:t>
            </w:r>
          </w:p>
        </w:tc>
      </w:tr>
      <w:tr w:rsidR="004F2B4D" w:rsidRPr="00D22D9E" w:rsidTr="00AD7267">
        <w:tc>
          <w:tcPr>
            <w:tcW w:w="2872" w:type="dxa"/>
            <w:vMerge/>
          </w:tcPr>
          <w:p w:rsidR="004F2B4D" w:rsidRDefault="004F2B4D" w:rsidP="00C20BE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:rsidR="004F2B4D" w:rsidRPr="00AD7267" w:rsidRDefault="004F2B4D" w:rsidP="002E3051">
            <w:pPr>
              <w:spacing w:line="360" w:lineRule="auto"/>
              <w:rPr>
                <w:sz w:val="24"/>
                <w:szCs w:val="24"/>
              </w:rPr>
            </w:pPr>
            <w:r w:rsidRPr="00AD7267">
              <w:rPr>
                <w:sz w:val="24"/>
                <w:szCs w:val="24"/>
              </w:rPr>
              <w:t>物理学院</w:t>
            </w:r>
          </w:p>
        </w:tc>
        <w:tc>
          <w:tcPr>
            <w:tcW w:w="3330" w:type="dxa"/>
          </w:tcPr>
          <w:p w:rsidR="004F2B4D" w:rsidRPr="00AD7267" w:rsidRDefault="004F2B4D" w:rsidP="002E3051">
            <w:pPr>
              <w:spacing w:line="360" w:lineRule="auto"/>
              <w:rPr>
                <w:sz w:val="24"/>
                <w:szCs w:val="24"/>
              </w:rPr>
            </w:pPr>
            <w:r w:rsidRPr="00AD7267">
              <w:rPr>
                <w:sz w:val="24"/>
                <w:szCs w:val="24"/>
              </w:rPr>
              <w:t>理论物理</w:t>
            </w:r>
            <w:r w:rsidRPr="00AD7267">
              <w:rPr>
                <w:rFonts w:hint="eastAsia"/>
                <w:sz w:val="24"/>
                <w:szCs w:val="24"/>
              </w:rPr>
              <w:t>、</w:t>
            </w:r>
            <w:r w:rsidRPr="00AD7267">
              <w:rPr>
                <w:sz w:val="24"/>
                <w:szCs w:val="24"/>
              </w:rPr>
              <w:t>原子与分子物理</w:t>
            </w:r>
            <w:r w:rsidRPr="00AD7267">
              <w:rPr>
                <w:rFonts w:hint="eastAsia"/>
                <w:sz w:val="24"/>
                <w:szCs w:val="24"/>
              </w:rPr>
              <w:t>、</w:t>
            </w:r>
            <w:r w:rsidRPr="00AD7267">
              <w:rPr>
                <w:sz w:val="24"/>
                <w:szCs w:val="24"/>
              </w:rPr>
              <w:t>凝聚态物理</w:t>
            </w:r>
          </w:p>
        </w:tc>
      </w:tr>
      <w:tr w:rsidR="004F2B4D" w:rsidRPr="00D22D9E" w:rsidTr="00AD7267">
        <w:tc>
          <w:tcPr>
            <w:tcW w:w="2872" w:type="dxa"/>
            <w:vMerge/>
          </w:tcPr>
          <w:p w:rsidR="004F2B4D" w:rsidRDefault="004F2B4D" w:rsidP="00C20BE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:rsidR="004F2B4D" w:rsidRPr="00ED2A5E" w:rsidRDefault="004F2B4D" w:rsidP="002E3051">
            <w:pPr>
              <w:spacing w:line="360" w:lineRule="auto"/>
              <w:rPr>
                <w:sz w:val="24"/>
                <w:szCs w:val="24"/>
              </w:rPr>
            </w:pPr>
            <w:r w:rsidRPr="00AD7267">
              <w:rPr>
                <w:sz w:val="24"/>
                <w:szCs w:val="24"/>
              </w:rPr>
              <w:t>化学与分子工程学院</w:t>
            </w:r>
          </w:p>
        </w:tc>
        <w:tc>
          <w:tcPr>
            <w:tcW w:w="3330" w:type="dxa"/>
          </w:tcPr>
          <w:p w:rsidR="004F2B4D" w:rsidRPr="00D22D9E" w:rsidRDefault="004F2B4D" w:rsidP="002E3051">
            <w:pPr>
              <w:spacing w:line="360" w:lineRule="auto"/>
              <w:rPr>
                <w:sz w:val="24"/>
                <w:szCs w:val="24"/>
              </w:rPr>
            </w:pPr>
            <w:r w:rsidRPr="00AD7267">
              <w:rPr>
                <w:sz w:val="24"/>
                <w:szCs w:val="24"/>
              </w:rPr>
              <w:t>化学</w:t>
            </w:r>
          </w:p>
        </w:tc>
      </w:tr>
      <w:tr w:rsidR="004F2B4D" w:rsidRPr="00D22D9E" w:rsidTr="00AD7267">
        <w:tc>
          <w:tcPr>
            <w:tcW w:w="2872" w:type="dxa"/>
            <w:vMerge/>
          </w:tcPr>
          <w:p w:rsidR="004F2B4D" w:rsidRDefault="004F2B4D" w:rsidP="00C20BE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:rsidR="004F2B4D" w:rsidRPr="00ED2A5E" w:rsidRDefault="004F2B4D" w:rsidP="002E3051">
            <w:pPr>
              <w:spacing w:line="360" w:lineRule="auto"/>
              <w:rPr>
                <w:sz w:val="24"/>
                <w:szCs w:val="24"/>
              </w:rPr>
            </w:pPr>
            <w:r w:rsidRPr="00AD7267">
              <w:rPr>
                <w:sz w:val="24"/>
                <w:szCs w:val="24"/>
              </w:rPr>
              <w:t>信息科学技术学院</w:t>
            </w:r>
          </w:p>
        </w:tc>
        <w:tc>
          <w:tcPr>
            <w:tcW w:w="3330" w:type="dxa"/>
          </w:tcPr>
          <w:p w:rsidR="004F2B4D" w:rsidRPr="00D22D9E" w:rsidRDefault="004F2B4D" w:rsidP="00D64D08">
            <w:pPr>
              <w:spacing w:line="360" w:lineRule="auto"/>
              <w:rPr>
                <w:sz w:val="24"/>
                <w:szCs w:val="24"/>
              </w:rPr>
            </w:pPr>
            <w:r w:rsidRPr="00AD7267">
              <w:rPr>
                <w:rFonts w:hint="eastAsia"/>
                <w:sz w:val="24"/>
                <w:szCs w:val="24"/>
              </w:rPr>
              <w:t>物理电子学</w:t>
            </w:r>
          </w:p>
        </w:tc>
      </w:tr>
    </w:tbl>
    <w:p w:rsidR="003644A8" w:rsidRPr="00AD7267" w:rsidRDefault="003644A8" w:rsidP="002E3051">
      <w:pPr>
        <w:spacing w:line="360" w:lineRule="auto"/>
        <w:rPr>
          <w:sz w:val="32"/>
          <w:szCs w:val="32"/>
        </w:rPr>
      </w:pPr>
    </w:p>
    <w:p w:rsidR="001F5094" w:rsidRDefault="001F5094" w:rsidP="002E3051">
      <w:pPr>
        <w:spacing w:line="360" w:lineRule="auto"/>
        <w:ind w:firstLineChars="200" w:firstLine="640"/>
        <w:rPr>
          <w:sz w:val="32"/>
          <w:szCs w:val="32"/>
        </w:rPr>
      </w:pPr>
    </w:p>
    <w:p w:rsidR="003644A8" w:rsidRDefault="003644A8" w:rsidP="002E3051">
      <w:pPr>
        <w:spacing w:line="360" w:lineRule="auto"/>
        <w:ind w:firstLineChars="200" w:firstLine="640"/>
        <w:rPr>
          <w:sz w:val="32"/>
          <w:szCs w:val="32"/>
        </w:rPr>
      </w:pPr>
    </w:p>
    <w:p w:rsidR="003644A8" w:rsidRDefault="003644A8" w:rsidP="002E3051">
      <w:pPr>
        <w:spacing w:line="360" w:lineRule="auto"/>
        <w:ind w:firstLineChars="200" w:firstLine="640"/>
        <w:rPr>
          <w:sz w:val="32"/>
          <w:szCs w:val="32"/>
        </w:rPr>
      </w:pPr>
    </w:p>
    <w:p w:rsidR="002E3051" w:rsidRDefault="002E3051" w:rsidP="002E3051">
      <w:pPr>
        <w:spacing w:line="360" w:lineRule="auto"/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深圳研究生院</w:t>
      </w:r>
    </w:p>
    <w:p w:rsidR="00D82086" w:rsidRDefault="002E3051" w:rsidP="001A6B43">
      <w:pPr>
        <w:spacing w:line="360" w:lineRule="auto"/>
        <w:ind w:firstLineChars="200" w:firstLine="640"/>
        <w:jc w:val="right"/>
        <w:rPr>
          <w:sz w:val="28"/>
          <w:szCs w:val="28"/>
        </w:rPr>
      </w:pPr>
      <w:r>
        <w:rPr>
          <w:rFonts w:hint="eastAsia"/>
          <w:sz w:val="32"/>
          <w:szCs w:val="32"/>
        </w:rPr>
        <w:t>201</w:t>
      </w:r>
      <w:r w:rsidR="001B7EFD"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</w:p>
    <w:sectPr w:rsidR="00D82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07" w:rsidRDefault="004C7607" w:rsidP="001F5094">
      <w:r>
        <w:separator/>
      </w:r>
    </w:p>
  </w:endnote>
  <w:endnote w:type="continuationSeparator" w:id="0">
    <w:p w:rsidR="004C7607" w:rsidRDefault="004C7607" w:rsidP="001F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07" w:rsidRDefault="004C7607" w:rsidP="001F5094">
      <w:r>
        <w:separator/>
      </w:r>
    </w:p>
  </w:footnote>
  <w:footnote w:type="continuationSeparator" w:id="0">
    <w:p w:rsidR="004C7607" w:rsidRDefault="004C7607" w:rsidP="001F5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9E"/>
    <w:rsid w:val="00071BEC"/>
    <w:rsid w:val="000A4EF4"/>
    <w:rsid w:val="000A7B12"/>
    <w:rsid w:val="000D462B"/>
    <w:rsid w:val="00123D64"/>
    <w:rsid w:val="00124AED"/>
    <w:rsid w:val="00135167"/>
    <w:rsid w:val="001404BD"/>
    <w:rsid w:val="001A6B43"/>
    <w:rsid w:val="001B77C5"/>
    <w:rsid w:val="001B7EFD"/>
    <w:rsid w:val="001F5094"/>
    <w:rsid w:val="00204D50"/>
    <w:rsid w:val="002225D8"/>
    <w:rsid w:val="00252E25"/>
    <w:rsid w:val="00253C05"/>
    <w:rsid w:val="00271ACC"/>
    <w:rsid w:val="002919D7"/>
    <w:rsid w:val="002A2EE0"/>
    <w:rsid w:val="002A706A"/>
    <w:rsid w:val="002B4F4C"/>
    <w:rsid w:val="002D1401"/>
    <w:rsid w:val="002E3051"/>
    <w:rsid w:val="002F2297"/>
    <w:rsid w:val="00311D7D"/>
    <w:rsid w:val="00353017"/>
    <w:rsid w:val="003644A8"/>
    <w:rsid w:val="0038571B"/>
    <w:rsid w:val="003C66E0"/>
    <w:rsid w:val="00420E39"/>
    <w:rsid w:val="004414C7"/>
    <w:rsid w:val="004610FF"/>
    <w:rsid w:val="00465F94"/>
    <w:rsid w:val="004C7607"/>
    <w:rsid w:val="004F2B4D"/>
    <w:rsid w:val="00572567"/>
    <w:rsid w:val="00582E61"/>
    <w:rsid w:val="005C6D9A"/>
    <w:rsid w:val="00650D37"/>
    <w:rsid w:val="0065559D"/>
    <w:rsid w:val="00665ECA"/>
    <w:rsid w:val="00671F9E"/>
    <w:rsid w:val="006916B9"/>
    <w:rsid w:val="006A6D65"/>
    <w:rsid w:val="006E7A97"/>
    <w:rsid w:val="007128DE"/>
    <w:rsid w:val="00786C9C"/>
    <w:rsid w:val="00793E65"/>
    <w:rsid w:val="007C6AE7"/>
    <w:rsid w:val="007E16A4"/>
    <w:rsid w:val="007E2ACD"/>
    <w:rsid w:val="007E7D35"/>
    <w:rsid w:val="00812DE5"/>
    <w:rsid w:val="008445B0"/>
    <w:rsid w:val="00853A80"/>
    <w:rsid w:val="008A7072"/>
    <w:rsid w:val="008B3347"/>
    <w:rsid w:val="00915076"/>
    <w:rsid w:val="009256A6"/>
    <w:rsid w:val="00935E5E"/>
    <w:rsid w:val="00940154"/>
    <w:rsid w:val="00974C72"/>
    <w:rsid w:val="00977B34"/>
    <w:rsid w:val="00991E77"/>
    <w:rsid w:val="00992A1E"/>
    <w:rsid w:val="009A3150"/>
    <w:rsid w:val="00A17851"/>
    <w:rsid w:val="00A56D15"/>
    <w:rsid w:val="00AD3475"/>
    <w:rsid w:val="00AD3EEC"/>
    <w:rsid w:val="00AD7267"/>
    <w:rsid w:val="00B13617"/>
    <w:rsid w:val="00B22E14"/>
    <w:rsid w:val="00B432C9"/>
    <w:rsid w:val="00BD146A"/>
    <w:rsid w:val="00C703F9"/>
    <w:rsid w:val="00CA2CE2"/>
    <w:rsid w:val="00CD2EE3"/>
    <w:rsid w:val="00CE09E5"/>
    <w:rsid w:val="00CF1A66"/>
    <w:rsid w:val="00D22D9E"/>
    <w:rsid w:val="00D37753"/>
    <w:rsid w:val="00D64D08"/>
    <w:rsid w:val="00D82086"/>
    <w:rsid w:val="00E12A45"/>
    <w:rsid w:val="00ED2A5E"/>
    <w:rsid w:val="00F1283C"/>
    <w:rsid w:val="00F13FB6"/>
    <w:rsid w:val="00F17E88"/>
    <w:rsid w:val="00F22B15"/>
    <w:rsid w:val="00F22E85"/>
    <w:rsid w:val="00F41572"/>
    <w:rsid w:val="00F656D1"/>
    <w:rsid w:val="00F83EA7"/>
    <w:rsid w:val="00FD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1D968F-5B9D-42F2-82E2-72F1534B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0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50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5094"/>
    <w:rPr>
      <w:sz w:val="18"/>
      <w:szCs w:val="18"/>
    </w:rPr>
  </w:style>
  <w:style w:type="paragraph" w:styleId="a7">
    <w:name w:val="List Paragraph"/>
    <w:basedOn w:val="a"/>
    <w:uiPriority w:val="34"/>
    <w:qFormat/>
    <w:rsid w:val="001F509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 Spacing"/>
    <w:uiPriority w:val="1"/>
    <w:qFormat/>
    <w:rsid w:val="00123D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6E7A97"/>
    <w:rPr>
      <w:rFonts w:asciiTheme="majorEastAsia" w:eastAsiaTheme="majorEastAsia" w:hAnsiTheme="majorEastAsia"/>
      <w:sz w:val="36"/>
      <w:szCs w:val="36"/>
    </w:rPr>
  </w:style>
  <w:style w:type="character" w:customStyle="1" w:styleId="aa">
    <w:name w:val="称呼 字符"/>
    <w:basedOn w:val="a0"/>
    <w:link w:val="a9"/>
    <w:uiPriority w:val="99"/>
    <w:rsid w:val="006E7A97"/>
    <w:rPr>
      <w:rFonts w:asciiTheme="majorEastAsia" w:eastAsiaTheme="majorEastAsia" w:hAnsiTheme="majorEastAsia"/>
      <w:sz w:val="36"/>
      <w:szCs w:val="36"/>
    </w:rPr>
  </w:style>
  <w:style w:type="paragraph" w:styleId="ab">
    <w:name w:val="Closing"/>
    <w:basedOn w:val="a"/>
    <w:link w:val="ac"/>
    <w:uiPriority w:val="99"/>
    <w:unhideWhenUsed/>
    <w:rsid w:val="006E7A97"/>
    <w:pPr>
      <w:ind w:leftChars="2100" w:left="100"/>
    </w:pPr>
    <w:rPr>
      <w:rFonts w:asciiTheme="majorEastAsia" w:eastAsiaTheme="majorEastAsia" w:hAnsiTheme="majorEastAsia"/>
      <w:sz w:val="36"/>
      <w:szCs w:val="36"/>
    </w:rPr>
  </w:style>
  <w:style w:type="character" w:customStyle="1" w:styleId="ac">
    <w:name w:val="结束语 字符"/>
    <w:basedOn w:val="a0"/>
    <w:link w:val="ab"/>
    <w:uiPriority w:val="99"/>
    <w:rsid w:val="006E7A97"/>
    <w:rPr>
      <w:rFonts w:asciiTheme="majorEastAsia" w:eastAsiaTheme="majorEastAsia" w:hAnsiTheme="majorEastAsia"/>
      <w:sz w:val="36"/>
      <w:szCs w:val="36"/>
    </w:rPr>
  </w:style>
  <w:style w:type="table" w:styleId="ad">
    <w:name w:val="Table Grid"/>
    <w:basedOn w:val="a1"/>
    <w:uiPriority w:val="39"/>
    <w:qFormat/>
    <w:rsid w:val="000D4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LZM</dc:creator>
  <cp:lastModifiedBy>bj</cp:lastModifiedBy>
  <cp:revision>6</cp:revision>
  <dcterms:created xsi:type="dcterms:W3CDTF">2017-03-08T08:41:00Z</dcterms:created>
  <dcterms:modified xsi:type="dcterms:W3CDTF">2017-03-10T01:25:00Z</dcterms:modified>
</cp:coreProperties>
</file>